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038" w:rsidRPr="00577517" w:rsidRDefault="00673033">
      <w:pPr>
        <w:jc w:val="center"/>
        <w:rPr>
          <w:rFonts w:ascii="Liberation Serif" w:hAnsi="Liberation Serif" w:cs="Liberation Serif"/>
          <w:b/>
          <w:szCs w:val="28"/>
        </w:rPr>
      </w:pPr>
      <w:r w:rsidRPr="00577517">
        <w:rPr>
          <w:rFonts w:ascii="Liberation Serif" w:hAnsi="Liberation Serif" w:cs="Liberation Serif"/>
          <w:b/>
          <w:szCs w:val="28"/>
        </w:rPr>
        <w:t>ИЗВЕЩЕНИЕ</w:t>
      </w:r>
    </w:p>
    <w:p w:rsidR="00512038" w:rsidRPr="00577517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77517">
        <w:rPr>
          <w:rFonts w:ascii="Liberation Serif" w:hAnsi="Liberation Serif" w:cs="Liberation Serif"/>
          <w:b/>
          <w:sz w:val="26"/>
          <w:szCs w:val="26"/>
        </w:rPr>
        <w:t>о проведении закупки</w:t>
      </w:r>
    </w:p>
    <w:p w:rsidR="00512038" w:rsidRPr="00577517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77517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512038" w:rsidRPr="00577517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512038" w:rsidRPr="00577517">
        <w:tc>
          <w:tcPr>
            <w:tcW w:w="3473" w:type="dxa"/>
            <w:shd w:val="clear" w:color="auto" w:fill="auto"/>
            <w:vAlign w:val="center"/>
          </w:tcPr>
          <w:p w:rsidR="00512038" w:rsidRPr="00577517" w:rsidRDefault="0067303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7517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223</w:t>
            </w:r>
            <w:r w:rsid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577517" w:rsidRDefault="00512038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577517" w:rsidRDefault="00673033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«0</w:t>
            </w:r>
            <w:r w:rsid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  <w:r w:rsidRPr="00577517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» февраля 2026 г.</w:t>
            </w:r>
          </w:p>
        </w:tc>
      </w:tr>
    </w:tbl>
    <w:p w:rsidR="00512038" w:rsidRPr="00577517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Способ закупки: </w:t>
      </w:r>
      <w:r w:rsidRPr="00577517">
        <w:rPr>
          <w:rFonts w:ascii="Liberation Serif" w:hAnsi="Liberation Serif" w:cs="Liberation Serif"/>
          <w:b/>
          <w:bCs/>
        </w:rPr>
        <w:t>Открытые конкурентные переговоры (ЭТП)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</w:t>
      </w:r>
      <w:r w:rsidRPr="00577517">
        <w:rPr>
          <w:rFonts w:ascii="Liberation Serif" w:hAnsi="Liberation Serif" w:cs="Liberation Serif"/>
          <w:color w:val="000000" w:themeColor="text1"/>
        </w:rPr>
        <w:t>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577517">
        <w:rPr>
          <w:rFonts w:ascii="Liberation Serif" w:hAnsi="Liberation Serif" w:cs="Liberation Serif"/>
        </w:rPr>
        <w:t>Положение о порядке проведения ре</w:t>
      </w:r>
      <w:r w:rsidRPr="00577517">
        <w:rPr>
          <w:rFonts w:ascii="Liberation Serif" w:hAnsi="Liberation Serif" w:cs="Liberation Serif"/>
        </w:rPr>
        <w:t xml:space="preserve">гламентированных закупок товаров, работ, услуг для </w:t>
      </w:r>
      <w:proofErr w:type="gramStart"/>
      <w:r w:rsidRPr="00577517">
        <w:rPr>
          <w:rFonts w:ascii="Liberation Serif" w:hAnsi="Liberation Serif" w:cs="Liberation Serif"/>
        </w:rPr>
        <w:t xml:space="preserve">нужд  </w:t>
      </w:r>
      <w:r w:rsidRPr="00577517">
        <w:rPr>
          <w:rFonts w:ascii="Liberation Serif" w:hAnsi="Liberation Serif" w:cs="Liberation Serif"/>
          <w:b/>
          <w:bCs/>
        </w:rPr>
        <w:t>ООО</w:t>
      </w:r>
      <w:proofErr w:type="gramEnd"/>
      <w:r w:rsidRPr="00577517">
        <w:rPr>
          <w:rFonts w:ascii="Liberation Serif" w:hAnsi="Liberation Serif" w:cs="Liberation Serif"/>
          <w:b/>
          <w:bCs/>
        </w:rPr>
        <w:t xml:space="preserve"> «Интер РАО - Инжиниринг»</w:t>
      </w:r>
      <w:r w:rsidRPr="00577517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 w:rsidRPr="00577517">
        <w:rPr>
          <w:rFonts w:ascii="Liberation Serif" w:hAnsi="Liberation Serif" w:cs="Liberation Serif"/>
        </w:rPr>
        <w:t xml:space="preserve">единая информационная система </w:t>
      </w:r>
      <w:hyperlink r:id="rId8" w:tooltip="http://www.zakupki.gov.ru" w:history="1">
        <w:r w:rsidRPr="00577517">
          <w:rPr>
            <w:rFonts w:ascii="Liberation Serif" w:hAnsi="Liberation Serif" w:cs="Liberation Serif"/>
            <w:color w:val="0000FF"/>
            <w:szCs w:val="20"/>
            <w:u w:val="single"/>
          </w:rPr>
          <w:t>www.zakupki.gov.ru</w:t>
        </w:r>
      </w:hyperlink>
      <w:r w:rsidRPr="00577517">
        <w:rPr>
          <w:rFonts w:ascii="Liberation Serif" w:hAnsi="Liberation Serif" w:cs="Liberation Serif"/>
          <w:color w:val="0067D5"/>
          <w:u w:val="single"/>
        </w:rPr>
        <w:t>,</w:t>
      </w:r>
      <w:r w:rsidRPr="00577517">
        <w:rPr>
          <w:rFonts w:ascii="Liberation Serif" w:hAnsi="Liberation Serif" w:cs="Liberation Serif"/>
        </w:rPr>
        <w:t xml:space="preserve"> электронная торговая площадка </w:t>
      </w:r>
      <w:hyperlink r:id="rId9" w:tooltip="http://www.tektorg.ru" w:history="1">
        <w:r w:rsidRPr="00577517">
          <w:rPr>
            <w:rStyle w:val="af7"/>
            <w:rFonts w:ascii="Liberation Serif" w:hAnsi="Liberation Serif" w:cs="Liberation Serif"/>
            <w:szCs w:val="20"/>
          </w:rPr>
          <w:t>www.tektorg.ru</w:t>
        </w:r>
      </w:hyperlink>
      <w:r w:rsidRPr="00577517">
        <w:rPr>
          <w:rFonts w:ascii="Liberation Serif" w:hAnsi="Liberation Serif" w:cs="Liberation Serif"/>
        </w:rPr>
        <w:t xml:space="preserve">, сайт организатора закупки </w:t>
      </w:r>
      <w:hyperlink r:id="rId10" w:tooltip="http://www.interrao-zakupki.ru" w:history="1">
        <w:r w:rsidRPr="00577517">
          <w:rPr>
            <w:rFonts w:ascii="Liberation Serif" w:hAnsi="Liberation Serif" w:cs="Liberation Serif"/>
            <w:color w:val="0000FF"/>
            <w:szCs w:val="20"/>
            <w:u w:val="single"/>
          </w:rPr>
          <w:t>www.interrao-zakupki.ru</w:t>
        </w:r>
      </w:hyperlink>
      <w:r w:rsidRPr="00577517">
        <w:rPr>
          <w:rFonts w:ascii="Liberation Serif" w:hAnsi="Liberation Serif" w:cs="Liberation Serif"/>
          <w:color w:val="0000FF"/>
          <w:szCs w:val="20"/>
          <w:u w:val="single"/>
        </w:rPr>
        <w:t>,</w:t>
      </w:r>
      <w:r w:rsidRPr="00577517">
        <w:rPr>
          <w:rFonts w:ascii="Liberation Serif" w:hAnsi="Liberation Serif" w:cs="Liberation Serif"/>
          <w:color w:val="0000FF"/>
          <w:szCs w:val="20"/>
        </w:rPr>
        <w:t xml:space="preserve"> </w:t>
      </w:r>
      <w:r w:rsidRPr="00577517">
        <w:rPr>
          <w:rFonts w:ascii="Liberation Serif" w:hAnsi="Liberation Serif" w:cs="Liberation Serif"/>
        </w:rPr>
        <w:t xml:space="preserve">сайт заказчика закупки </w:t>
      </w:r>
      <w:r w:rsidRPr="00577517">
        <w:rPr>
          <w:rStyle w:val="af7"/>
          <w:rFonts w:ascii="Liberation Serif" w:hAnsi="Liberation Serif" w:cs="Liberation Serif"/>
        </w:rPr>
        <w:t>www.irao-engineering.ru</w:t>
      </w:r>
      <w:r w:rsidRPr="00577517">
        <w:rPr>
          <w:rStyle w:val="af7"/>
          <w:rFonts w:ascii="Liberation Serif" w:hAnsi="Liberation Serif" w:cs="Liberation Serif"/>
          <w:color w:val="000000" w:themeColor="text1"/>
          <w:u w:val="none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Отмена закупки: </w:t>
      </w:r>
      <w:r w:rsidRPr="00577517">
        <w:rPr>
          <w:rFonts w:ascii="Liberation Serif" w:hAnsi="Liberation Serif" w:cs="Liberation Serif"/>
          <w:color w:val="000000"/>
        </w:rPr>
        <w:t>В любое время до заключения договора</w:t>
      </w:r>
      <w:r w:rsidRPr="00577517">
        <w:rPr>
          <w:rFonts w:ascii="Liberation Serif" w:hAnsi="Liberation Serif" w:cs="Liberation Serif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Наименование Заказчика: </w:t>
      </w:r>
      <w:r w:rsidRPr="00577517">
        <w:rPr>
          <w:rFonts w:ascii="Liberation Serif" w:hAnsi="Liberation Serif" w:cs="Liberation Serif"/>
          <w:b/>
          <w:bCs/>
        </w:rPr>
        <w:t xml:space="preserve">ООО </w:t>
      </w:r>
      <w:r w:rsidRPr="00577517">
        <w:rPr>
          <w:rFonts w:ascii="Liberation Serif" w:hAnsi="Liberation Serif" w:cs="Liberation Serif"/>
          <w:b/>
          <w:bCs/>
        </w:rPr>
        <w:t>«Интер РАО - Инжиниринг»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Место нахождения: </w:t>
      </w:r>
      <w:r w:rsidRPr="00577517">
        <w:rPr>
          <w:rFonts w:ascii="Liberation Serif" w:hAnsi="Liberation Serif" w:cs="Liberation Serif"/>
          <w:sz w:val="24"/>
        </w:rPr>
        <w:t xml:space="preserve">119435, Российская Федерация, г. Москва, ул. 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дом 27, строени</w:t>
      </w:r>
      <w:r w:rsidRPr="00577517">
        <w:rPr>
          <w:rFonts w:ascii="Liberation Serif" w:hAnsi="Liberation Serif" w:cs="Liberation Serif"/>
          <w:color w:val="000000" w:themeColor="text1"/>
          <w:sz w:val="24"/>
        </w:rPr>
        <w:t>е 4</w:t>
      </w:r>
      <w:r w:rsidRPr="00577517">
        <w:rPr>
          <w:rFonts w:ascii="Liberation Serif" w:hAnsi="Liberation Serif" w:cs="Liberation Serif"/>
          <w:i/>
          <w:color w:val="000000" w:themeColor="text1"/>
          <w:sz w:val="24"/>
        </w:rPr>
        <w:t>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color w:val="000000" w:themeColor="text1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Почтовый адрес: 119435, Российская Федерация, г. Москва, ул. 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дом 27, строение</w:t>
      </w:r>
      <w:r w:rsidRPr="00577517">
        <w:rPr>
          <w:rFonts w:ascii="Liberation Serif" w:hAnsi="Liberation Serif" w:cs="Liberation Serif"/>
          <w:color w:val="000000" w:themeColor="text1"/>
          <w:sz w:val="24"/>
        </w:rPr>
        <w:t xml:space="preserve"> 4</w:t>
      </w:r>
      <w:r w:rsidRPr="00577517">
        <w:rPr>
          <w:rFonts w:ascii="Liberation Serif" w:hAnsi="Liberation Serif" w:cs="Liberation Serif"/>
          <w:i/>
          <w:color w:val="000000" w:themeColor="text1"/>
          <w:sz w:val="24"/>
        </w:rPr>
        <w:t>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Контактный телефон: +7 (495) 664-88-40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Адрес электронной почты: </w:t>
      </w:r>
      <w:r w:rsidRPr="00577517">
        <w:rPr>
          <w:rFonts w:ascii="Liberation Serif" w:hAnsi="Liberation Serif" w:cs="Liberation Serif"/>
          <w:color w:val="0000FF"/>
          <w:sz w:val="24"/>
          <w:u w:val="single"/>
        </w:rPr>
        <w:t>irao</w:t>
      </w:r>
      <w:r w:rsidRPr="00577517">
        <w:rPr>
          <w:rFonts w:ascii="Liberation Serif" w:hAnsi="Liberation Serif" w:cs="Liberation Serif"/>
          <w:color w:val="0000FF"/>
          <w:sz w:val="24"/>
          <w:u w:val="single"/>
        </w:rPr>
        <w:t>-e@interrao.ru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Наименование Организатора закупки: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Общество с ограниченной ответственностью «Интер РАО – Центр управления закупками»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Место нахождения:119435, Россия, г. Москва, ул. 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д. 27, стр. 3.</w:t>
      </w:r>
    </w:p>
    <w:p w:rsidR="00512038" w:rsidRPr="00577517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Почтовый адрес: 119435, Россия, г. Москв</w:t>
      </w:r>
      <w:r w:rsidRPr="00577517">
        <w:rPr>
          <w:rFonts w:ascii="Liberation Serif" w:hAnsi="Liberation Serif" w:cs="Liberation Serif"/>
          <w:sz w:val="24"/>
        </w:rPr>
        <w:t xml:space="preserve">а, ул. Большая </w:t>
      </w:r>
      <w:proofErr w:type="spellStart"/>
      <w:r w:rsidRPr="00577517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577517">
        <w:rPr>
          <w:rFonts w:ascii="Liberation Serif" w:hAnsi="Liberation Serif" w:cs="Liberation Serif"/>
          <w:sz w:val="24"/>
        </w:rPr>
        <w:t>, д. 27, стр. 3.</w:t>
      </w:r>
    </w:p>
    <w:p w:rsidR="00C9379B" w:rsidRPr="00C9379B" w:rsidRDefault="00673033" w:rsidP="00C9379B">
      <w:pPr>
        <w:pStyle w:val="aff5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 xml:space="preserve">Контактное лицо: </w:t>
      </w:r>
      <w:r w:rsidR="00C9379B" w:rsidRPr="00C9379B">
        <w:rPr>
          <w:rFonts w:ascii="Liberation Serif" w:hAnsi="Liberation Serif" w:cs="Liberation Serif"/>
          <w:sz w:val="24"/>
        </w:rPr>
        <w:t>Прокопчук Олеся Брониславовна</w:t>
      </w:r>
    </w:p>
    <w:p w:rsidR="00C9379B" w:rsidRPr="00C9379B" w:rsidRDefault="00C9379B" w:rsidP="00C9379B">
      <w:pPr>
        <w:pStyle w:val="aff5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C9379B">
        <w:rPr>
          <w:rFonts w:ascii="Liberation Serif" w:hAnsi="Liberation Serif" w:cs="Liberation Serif"/>
          <w:sz w:val="24"/>
        </w:rPr>
        <w:t>Контактный телефон: +7 (495) 664 8840 доб. 3155</w:t>
      </w:r>
    </w:p>
    <w:p w:rsidR="00C9379B" w:rsidRDefault="00C9379B" w:rsidP="00C9379B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C9379B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1" w:history="1">
        <w:r w:rsidRPr="00691AE1">
          <w:rPr>
            <w:rStyle w:val="af7"/>
            <w:rFonts w:ascii="Liberation Serif" w:hAnsi="Liberation Serif" w:cs="Liberation Serif"/>
            <w:sz w:val="24"/>
          </w:rPr>
          <w:t>prokopchuk_ob@interrao.ru</w:t>
        </w:r>
      </w:hyperlink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Предмет закупки: право заключения договора. </w:t>
      </w:r>
    </w:p>
    <w:p w:rsidR="00512038" w:rsidRPr="00577517" w:rsidRDefault="00673033">
      <w:pPr>
        <w:pStyle w:val="afff1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Краткое описание предмета закупки</w:t>
      </w:r>
      <w:proofErr w:type="gramStart"/>
      <w:r w:rsidRPr="00577517">
        <w:rPr>
          <w:rFonts w:ascii="Liberation Serif" w:hAnsi="Liberation Serif" w:cs="Liberation Serif"/>
        </w:rPr>
        <w:t>: В соответствии с</w:t>
      </w:r>
      <w:proofErr w:type="gramEnd"/>
      <w:r w:rsidRPr="00577517">
        <w:rPr>
          <w:rFonts w:ascii="Liberation Serif" w:hAnsi="Liberation Serif" w:cs="Liberation Serif"/>
        </w:rPr>
        <w:t xml:space="preserve">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77517">
        <w:rPr>
          <w:rFonts w:ascii="Liberation Serif" w:hAnsi="Liberation Serif" w:cs="Liberation Serif"/>
        </w:rPr>
        <w:t>Предмет договора:</w:t>
      </w:r>
      <w:r w:rsidRPr="00577517">
        <w:rPr>
          <w:rFonts w:ascii="Liberation Serif" w:hAnsi="Liberation Serif" w:cs="Liberation Serif"/>
          <w:b/>
          <w:bCs/>
        </w:rPr>
        <w:t xml:space="preserve"> </w:t>
      </w:r>
      <w:r w:rsidR="00C9379B" w:rsidRPr="00C9379B">
        <w:rPr>
          <w:rFonts w:ascii="Liberation Serif" w:hAnsi="Liberation Serif" w:cs="Liberation Serif"/>
          <w:b/>
          <w:bCs/>
        </w:rPr>
        <w:t>Приобретение программного обеспечения Лира 10.12 для нужд Барнаульского ОП ООО «Интер РАО – Инжиниринг»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Объем поставляемых товаров: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5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lastRenderedPageBreak/>
        <w:t>Подробное описание и требования к закупаемому товару, а также условия догов</w:t>
      </w:r>
      <w:r w:rsidRPr="00577517">
        <w:rPr>
          <w:rFonts w:ascii="Liberation Serif" w:hAnsi="Liberation Serif" w:cs="Liberation Serif"/>
          <w:sz w:val="24"/>
        </w:rPr>
        <w:t>ора содержатся в Закупочной документации, которая является неотъемлемой частью Извещения о проведении закупки.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Сроки поставки товара, выполнения работ, оказания услуг: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Место </w:t>
      </w:r>
      <w:r w:rsidRPr="00577517">
        <w:rPr>
          <w:rFonts w:ascii="Liberation Serif" w:hAnsi="Liberation Serif" w:cs="Liberation Serif"/>
        </w:rPr>
        <w:t>поставки товара: в соответствии с разделом 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C9379B" w:rsidRPr="00C9379B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710 400,00</w:t>
      </w:r>
      <w:r w:rsidRPr="00577517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 xml:space="preserve"> руб. без НДС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</w:t>
      </w:r>
      <w:r w:rsidRPr="00577517">
        <w:rPr>
          <w:rFonts w:ascii="Liberation Serif" w:hAnsi="Liberation Serif" w:cs="Liberation Serif"/>
          <w:color w:val="000000" w:themeColor="text1"/>
        </w:rPr>
        <w:t>ке</w:t>
      </w:r>
      <w:proofErr w:type="gramStart"/>
      <w:r w:rsidRPr="00577517">
        <w:rPr>
          <w:rFonts w:ascii="Liberation Serif" w:hAnsi="Liberation Serif" w:cs="Liberation Serif"/>
          <w:color w:val="000000" w:themeColor="text1"/>
        </w:rPr>
        <w:t>:</w:t>
      </w:r>
      <w:proofErr w:type="gramEnd"/>
      <w:r w:rsidRPr="00577517">
        <w:rPr>
          <w:rFonts w:ascii="Liberation Serif" w:hAnsi="Liberation Serif" w:cs="Liberation Serif"/>
          <w:color w:val="000000" w:themeColor="text1"/>
        </w:rPr>
        <w:t xml:space="preserve"> не требуется.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поставляемым товарам, выполняемым работам, оказываемым 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услугам: </w:t>
      </w:r>
      <w:r w:rsidRPr="00577517">
        <w:rPr>
          <w:rFonts w:ascii="Liberation Serif" w:hAnsi="Liberation Serif" w:cs="Liberation Serif"/>
          <w:color w:val="000000" w:themeColor="text1"/>
        </w:rPr>
        <w:t>в соответствии с разделом</w:t>
      </w:r>
      <w:r w:rsidRPr="00577517">
        <w:rPr>
          <w:rFonts w:ascii="Liberation Serif" w:hAnsi="Liberation Serif" w:cs="Liberation Serif"/>
          <w:color w:val="000000" w:themeColor="text1"/>
        </w:rPr>
        <w:t> 6 «Техническая часть»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Pr="00577517">
        <w:rPr>
          <w:rFonts w:ascii="Liberation Serif" w:hAnsi="Liberation Serif" w:cs="Liberation Serif"/>
          <w:b/>
          <w:bCs/>
        </w:rPr>
        <w:t>невозможно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577517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77517">
        <w:rPr>
          <w:rFonts w:ascii="Liberation Serif" w:hAnsi="Liberation Serif" w:cs="Liberation Serif"/>
        </w:rPr>
        <w:t>национального режима: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 не предоставляется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Срок, место и порядок предоставления Закупочной документации:</w:t>
      </w:r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Закупочная документация находится</w:t>
      </w:r>
      <w:r w:rsidRPr="00577517">
        <w:rPr>
          <w:rFonts w:ascii="Liberation Serif" w:hAnsi="Liberation Serif" w:cs="Liberation Serif"/>
          <w:sz w:val="24"/>
        </w:rPr>
        <w:t xml:space="preserve">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</w:p>
    <w:p w:rsidR="00512038" w:rsidRPr="00577517" w:rsidRDefault="00673033">
      <w:pPr>
        <w:pStyle w:val="aff5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2" w:name="_Ref316300967"/>
      <w:r w:rsidRPr="00577517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Плата за предостав</w:t>
      </w:r>
      <w:r w:rsidRPr="00577517">
        <w:rPr>
          <w:rFonts w:ascii="Liberation Serif" w:hAnsi="Liberation Serif" w:cs="Liberation Serif"/>
          <w:sz w:val="24"/>
        </w:rPr>
        <w:t>ление Закупочной документации не взимается.</w:t>
      </w:r>
    </w:p>
    <w:p w:rsidR="00512038" w:rsidRPr="00577517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77517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3" w:name="_Hlk146803851"/>
      <w:r w:rsidRPr="00577517">
        <w:rPr>
          <w:rFonts w:ascii="Liberation Serif" w:hAnsi="Liberation Serif" w:cs="Liberation Serif"/>
        </w:rPr>
        <w:t>Дата начала предоставления разъяснений Закупочной документации: с даты публикации Извещени</w:t>
      </w:r>
      <w:r w:rsidRPr="00577517">
        <w:rPr>
          <w:rFonts w:ascii="Liberation Serif" w:hAnsi="Liberation Serif" w:cs="Liberation Serif"/>
        </w:rPr>
        <w:t>я.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577517">
        <w:rPr>
          <w:rFonts w:ascii="Liberation Serif" w:hAnsi="Liberation Serif" w:cs="Liberation Serif"/>
          <w:iCs/>
        </w:rPr>
        <w:t>Дата окончания срока предоставления разъяснений Закупочной документации:</w:t>
      </w:r>
      <w:r w:rsidRPr="00577517">
        <w:rPr>
          <w:rFonts w:ascii="Liberation Serif" w:hAnsi="Liberation Serif" w:cs="Liberation Serif"/>
          <w:i/>
          <w:color w:val="548DD4"/>
        </w:rPr>
        <w:t xml:space="preserve"> </w:t>
      </w:r>
      <w:r w:rsidRPr="00577517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577517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3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 w:rsidRPr="00577517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требованиями, установле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нными в Закупочной</w:t>
      </w:r>
      <w:r w:rsidRPr="00577517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Место подачи и срок окончания подачи заявок на участие в закупке: заявки на участие в закупке должн</w:t>
      </w:r>
      <w:r w:rsidRPr="00577517">
        <w:rPr>
          <w:rFonts w:ascii="Liberation Serif" w:hAnsi="Liberation Serif" w:cs="Liberation Serif"/>
          <w:color w:val="000000" w:themeColor="text1"/>
        </w:rPr>
        <w:t xml:space="preserve">ы быть поданы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12:00 (по московскому времени) «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20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года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  <w:r w:rsidRPr="00577517">
        <w:rPr>
          <w:rFonts w:ascii="Liberation Serif" w:hAnsi="Liberation Serif" w:cs="Liberation Serif"/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bookmarkStart w:id="14" w:name="_Hlk146803949"/>
      <w:r w:rsidRPr="00577517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577517">
        <w:rPr>
          <w:rFonts w:ascii="Liberation Serif" w:hAnsi="Liberation Serif" w:cs="Liberation Serif"/>
        </w:rPr>
        <w:t>уторговывания</w:t>
      </w:r>
      <w:proofErr w:type="spellEnd"/>
      <w:r w:rsidRPr="00577517">
        <w:rPr>
          <w:rFonts w:ascii="Liberation Serif" w:hAnsi="Liberation Serif" w:cs="Liberation Serif"/>
        </w:rPr>
        <w:t>: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возможно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Предусмотрен этап проведения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 xml:space="preserve"> в соответствии с функционалом ЭТП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Ожидание этапа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</w:t>
      </w:r>
      <w:r w:rsidRPr="00577517">
        <w:rPr>
          <w:rFonts w:ascii="Liberation Serif" w:hAnsi="Liberation Serif" w:cs="Liberation Serif"/>
          <w:color w:val="000000" w:themeColor="text1"/>
        </w:rPr>
        <w:t>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>: в течение 1 часа с момента окончания срока подачи заявок.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Проведение </w:t>
      </w:r>
      <w:proofErr w:type="spellStart"/>
      <w:r w:rsidRPr="00577517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577517">
        <w:rPr>
          <w:rFonts w:ascii="Liberation Serif" w:hAnsi="Liberation Serif" w:cs="Liberation Serif"/>
          <w:color w:val="000000" w:themeColor="text1"/>
        </w:rPr>
        <w:t>: не более 3-х часов с момента начала торговой сессии.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Загрузка окончательных предложений: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«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24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г. до 12:00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(по московскому времени)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  <w:r w:rsidRPr="00577517">
        <w:rPr>
          <w:rFonts w:ascii="Liberation Serif" w:hAnsi="Liberation Serif" w:cs="Liberation Serif"/>
          <w:color w:val="000000" w:themeColor="text1"/>
        </w:rPr>
        <w:t xml:space="preserve"> 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>Процедура вскрыти</w:t>
      </w:r>
      <w:r w:rsidRPr="00577517">
        <w:rPr>
          <w:rFonts w:ascii="Liberation Serif" w:hAnsi="Liberation Serif" w:cs="Liberation Serif"/>
          <w:color w:val="000000" w:themeColor="text1"/>
        </w:rPr>
        <w:t>я проводится в дату и время окончания загрузки окончательных предложений.</w:t>
      </w:r>
      <w:bookmarkEnd w:id="14"/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Организатор закупки проведет процедуру вскрытия конвертов: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«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24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» февраля 2026 года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lastRenderedPageBreak/>
        <w:t>Дата рассм</w:t>
      </w:r>
      <w:r w:rsidRPr="00577517">
        <w:rPr>
          <w:rFonts w:ascii="Liberation Serif" w:hAnsi="Liberation Serif" w:cs="Liberation Serif"/>
          <w:color w:val="000000" w:themeColor="text1"/>
        </w:rPr>
        <w:t xml:space="preserve">отрения предложений участников закупки и подведения итогов закупки: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 «1</w:t>
      </w:r>
      <w:r w:rsidR="00C9379B">
        <w:rPr>
          <w:rFonts w:ascii="Liberation Serif" w:hAnsi="Liberation Serif" w:cs="Liberation Serif"/>
          <w:b/>
          <w:bCs/>
          <w:color w:val="000000" w:themeColor="text1"/>
        </w:rPr>
        <w:t>7</w:t>
      </w:r>
      <w:bookmarkStart w:id="15" w:name="_GoBack"/>
      <w:bookmarkEnd w:id="15"/>
      <w:r w:rsidRPr="00577517">
        <w:rPr>
          <w:rFonts w:ascii="Liberation Serif" w:hAnsi="Liberation Serif" w:cs="Liberation Serif"/>
          <w:b/>
          <w:bCs/>
          <w:color w:val="000000" w:themeColor="text1"/>
        </w:rPr>
        <w:t>» марта 2026 го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да</w:t>
      </w:r>
      <w:r w:rsidRPr="00577517">
        <w:rPr>
          <w:rFonts w:ascii="Liberation Serif" w:hAnsi="Liberation Serif" w:cs="Liberation Serif"/>
        </w:rPr>
        <w:t>.</w:t>
      </w:r>
      <w:r w:rsidRPr="00577517">
        <w:rPr>
          <w:rStyle w:val="af8"/>
          <w:rFonts w:ascii="Liberation Serif" w:hAnsi="Liberation Serif" w:cs="Liberation Serif"/>
        </w:rPr>
        <w:footnoteReference w:id="2"/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8 Закупочной документации «</w:t>
      </w:r>
      <w:proofErr w:type="gramStart"/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Разделом 8 Закупочной доку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ментации «</w:t>
      </w:r>
      <w:proofErr w:type="gramStart"/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Руководство по экспертной оценке</w:t>
      </w:r>
      <w:proofErr w:type="gramEnd"/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»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577517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невозможно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не установлено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577517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577517">
        <w:rPr>
          <w:rStyle w:val="af8"/>
          <w:rFonts w:ascii="Liberation Serif" w:hAnsi="Liberation Serif" w:cs="Liberation Serif"/>
          <w:color w:val="000000"/>
          <w:szCs w:val="26"/>
        </w:rPr>
        <w:footnoteReference w:id="3"/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577517">
        <w:rPr>
          <w:rFonts w:ascii="Liberation Serif" w:hAnsi="Liberation Serif" w:cs="Liberation Serif"/>
        </w:rPr>
        <w:t>Обеспечение исполнения договора и/или возврата аванса и/или гаран</w:t>
      </w:r>
      <w:r w:rsidRPr="00577517">
        <w:rPr>
          <w:rFonts w:ascii="Liberation Serif" w:hAnsi="Liberation Serif" w:cs="Liberation Serif"/>
        </w:rPr>
        <w:t xml:space="preserve">тийных обязательств: </w:t>
      </w:r>
      <w:r w:rsidRPr="00577517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установлено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 xml:space="preserve">Размер </w:t>
      </w:r>
      <w:proofErr w:type="gramStart"/>
      <w:r w:rsidRPr="00577517">
        <w:rPr>
          <w:rFonts w:ascii="Liberation Serif" w:hAnsi="Liberation Serif" w:cs="Liberation Serif"/>
          <w:color w:val="000000" w:themeColor="text1"/>
        </w:rPr>
        <w:t>обеспечения:  в</w:t>
      </w:r>
      <w:proofErr w:type="gramEnd"/>
      <w:r w:rsidRPr="00577517">
        <w:rPr>
          <w:rFonts w:ascii="Liberation Serif" w:hAnsi="Liberation Serif" w:cs="Liberation Serif"/>
          <w:color w:val="000000" w:themeColor="text1"/>
        </w:rPr>
        <w:t xml:space="preserve"> соответствии с разделом 7 «Проект договора» Закупочной документации.</w:t>
      </w:r>
    </w:p>
    <w:p w:rsidR="00512038" w:rsidRPr="00577517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577517">
        <w:rPr>
          <w:rFonts w:ascii="Liberation Serif" w:hAnsi="Liberation Serif" w:cs="Liberation Serif"/>
          <w:color w:val="000000" w:themeColor="text1"/>
        </w:rPr>
        <w:t>Вид обеспечения: в соответствии с разделом 7 «Проект договора» Закупочной документации.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Валюта закупки: Рубли РФ.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577517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</w:t>
      </w:r>
      <w:r w:rsidRPr="00577517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ений: </w:t>
      </w:r>
      <w:r w:rsidRPr="00577517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577517">
        <w:rPr>
          <w:rFonts w:ascii="Liberation Serif" w:hAnsi="Liberation Serif" w:cs="Liberation Serif"/>
          <w:color w:val="000000" w:themeColor="text1"/>
        </w:rPr>
        <w:t>.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>Подробные условия закупки, а также условия заключения договора по результатам закупки содержатся в Закупочной документации, котора</w:t>
      </w:r>
      <w:r w:rsidRPr="00577517">
        <w:rPr>
          <w:rFonts w:ascii="Liberation Serif" w:hAnsi="Liberation Serif" w:cs="Liberation Serif"/>
        </w:rPr>
        <w:t xml:space="preserve">я является неотъемлемой частью Извещения о проведении закупки. </w:t>
      </w:r>
    </w:p>
    <w:p w:rsidR="00512038" w:rsidRPr="00577517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77517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</w:t>
      </w:r>
      <w:r w:rsidRPr="00577517">
        <w:rPr>
          <w:rFonts w:ascii="Liberation Serif" w:hAnsi="Liberation Serif" w:cs="Liberation Serif"/>
        </w:rPr>
        <w:t xml:space="preserve">Приказом ОАО «Интер РАО» от 14.08.2014 года №ИРАО/407 (размещенным на официальном сайте в сети Интернет </w:t>
      </w:r>
      <w:hyperlink r:id="rId12" w:tooltip="http://www.interrao-zakupki.ru/" w:history="1">
        <w:r w:rsidRPr="00577517">
          <w:rPr>
            <w:rStyle w:val="af7"/>
            <w:rFonts w:ascii="Liberation Serif" w:hAnsi="Liberation Serif" w:cs="Liberation Serif"/>
          </w:rPr>
          <w:t>http://www.interrao-zakupki.ru/</w:t>
        </w:r>
      </w:hyperlink>
      <w:r w:rsidRPr="00577517">
        <w:rPr>
          <w:rFonts w:ascii="Liberation Serif" w:hAnsi="Liberation Serif" w:cs="Liberation Serif"/>
        </w:rPr>
        <w:t>), то повторное предоставление участ</w:t>
      </w:r>
      <w:r w:rsidRPr="00577517">
        <w:rPr>
          <w:rFonts w:ascii="Liberation Serif" w:hAnsi="Liberation Serif" w:cs="Liberation Serif"/>
        </w:rPr>
        <w:t>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5.</w:t>
      </w:r>
      <w:r w:rsidRPr="00577517">
        <w:rPr>
          <w:rFonts w:ascii="Liberation Serif" w:hAnsi="Liberation Serif" w:cs="Liberation Serif"/>
        </w:rPr>
        <w:t xml:space="preserve">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 </w:t>
      </w:r>
    </w:p>
    <w:p w:rsidR="00512038" w:rsidRPr="00577517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512038" w:rsidRPr="00577517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512038" w:rsidRPr="0057751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038" w:rsidRDefault="00673033">
      <w:r>
        <w:separator/>
      </w:r>
    </w:p>
  </w:endnote>
  <w:endnote w:type="continuationSeparator" w:id="0">
    <w:p w:rsidR="00512038" w:rsidRDefault="00673033">
      <w:r>
        <w:continuationSeparator/>
      </w:r>
    </w:p>
  </w:endnote>
  <w:endnote w:type="continuationNotice" w:id="1">
    <w:p w:rsidR="00512038" w:rsidRDefault="00512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038" w:rsidRDefault="00673033">
      <w:r>
        <w:separator/>
      </w:r>
    </w:p>
  </w:footnote>
  <w:footnote w:type="continuationSeparator" w:id="0">
    <w:p w:rsidR="00512038" w:rsidRDefault="00673033">
      <w:r>
        <w:continuationSeparator/>
      </w:r>
    </w:p>
  </w:footnote>
  <w:footnote w:type="continuationNotice" w:id="1">
    <w:p w:rsidR="00512038" w:rsidRDefault="00512038">
      <w:pPr>
        <w:spacing w:line="240" w:lineRule="auto"/>
      </w:pPr>
    </w:p>
  </w:footnote>
  <w:footnote w:id="2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12038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12038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512038" w:rsidRDefault="00673033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512038" w:rsidRDefault="005120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94609"/>
    <w:multiLevelType w:val="multilevel"/>
    <w:tmpl w:val="D2081D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46E447D"/>
    <w:multiLevelType w:val="multilevel"/>
    <w:tmpl w:val="E5E875B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2E43F5"/>
    <w:multiLevelType w:val="multilevel"/>
    <w:tmpl w:val="C3A086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904376E"/>
    <w:multiLevelType w:val="multilevel"/>
    <w:tmpl w:val="B13829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A358AE"/>
    <w:multiLevelType w:val="hybridMultilevel"/>
    <w:tmpl w:val="CB4492CE"/>
    <w:lvl w:ilvl="0" w:tplc="8F3A3A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755E2DE0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3F74A5E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74FC733E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A928CC9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CDD2A57C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291681C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141AA684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87C4CCA6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360475A4"/>
    <w:multiLevelType w:val="hybridMultilevel"/>
    <w:tmpl w:val="ED3CA09A"/>
    <w:lvl w:ilvl="0" w:tplc="AAAE72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EE4AAEA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742AEF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336E39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B78F9C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16AF8B2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58D077A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0CEFD2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2C269C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3F1A9F"/>
    <w:multiLevelType w:val="multilevel"/>
    <w:tmpl w:val="DC24D5C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6920AE3"/>
    <w:multiLevelType w:val="multilevel"/>
    <w:tmpl w:val="7532896C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3928D3"/>
    <w:multiLevelType w:val="multilevel"/>
    <w:tmpl w:val="7F08C8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7E3654E"/>
    <w:multiLevelType w:val="hybridMultilevel"/>
    <w:tmpl w:val="50BEF54C"/>
    <w:lvl w:ilvl="0" w:tplc="08F2850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F7E7C1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8C4B41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06C860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56A8A5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71A2584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13867F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C76EFF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9C8B4BE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A470E30"/>
    <w:multiLevelType w:val="multilevel"/>
    <w:tmpl w:val="D0E2FB5C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AB80306"/>
    <w:multiLevelType w:val="hybridMultilevel"/>
    <w:tmpl w:val="44B432A0"/>
    <w:lvl w:ilvl="0" w:tplc="B2BC8788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DF4279D4">
      <w:start w:val="1"/>
      <w:numFmt w:val="lowerLetter"/>
      <w:lvlText w:val="%2."/>
      <w:lvlJc w:val="left"/>
      <w:pPr>
        <w:ind w:left="1953" w:hanging="360"/>
      </w:pPr>
    </w:lvl>
    <w:lvl w:ilvl="2" w:tplc="24CE521E">
      <w:start w:val="1"/>
      <w:numFmt w:val="lowerRoman"/>
      <w:lvlText w:val="%3."/>
      <w:lvlJc w:val="right"/>
      <w:pPr>
        <w:ind w:left="2673" w:hanging="180"/>
      </w:pPr>
    </w:lvl>
    <w:lvl w:ilvl="3" w:tplc="AB08FD12">
      <w:start w:val="1"/>
      <w:numFmt w:val="decimal"/>
      <w:lvlText w:val="%4."/>
      <w:lvlJc w:val="left"/>
      <w:pPr>
        <w:ind w:left="3393" w:hanging="360"/>
      </w:pPr>
    </w:lvl>
    <w:lvl w:ilvl="4" w:tplc="1FE0509A">
      <w:start w:val="1"/>
      <w:numFmt w:val="lowerLetter"/>
      <w:lvlText w:val="%5."/>
      <w:lvlJc w:val="left"/>
      <w:pPr>
        <w:ind w:left="4113" w:hanging="360"/>
      </w:pPr>
    </w:lvl>
    <w:lvl w:ilvl="5" w:tplc="7A26A1FC">
      <w:start w:val="1"/>
      <w:numFmt w:val="lowerRoman"/>
      <w:lvlText w:val="%6."/>
      <w:lvlJc w:val="right"/>
      <w:pPr>
        <w:ind w:left="4833" w:hanging="180"/>
      </w:pPr>
    </w:lvl>
    <w:lvl w:ilvl="6" w:tplc="B29EF18C">
      <w:start w:val="1"/>
      <w:numFmt w:val="decimal"/>
      <w:lvlText w:val="%7."/>
      <w:lvlJc w:val="left"/>
      <w:pPr>
        <w:ind w:left="5553" w:hanging="360"/>
      </w:pPr>
    </w:lvl>
    <w:lvl w:ilvl="7" w:tplc="0A769DAA">
      <w:start w:val="1"/>
      <w:numFmt w:val="lowerLetter"/>
      <w:lvlText w:val="%8."/>
      <w:lvlJc w:val="left"/>
      <w:pPr>
        <w:ind w:left="6273" w:hanging="360"/>
      </w:pPr>
    </w:lvl>
    <w:lvl w:ilvl="8" w:tplc="1B305408">
      <w:start w:val="1"/>
      <w:numFmt w:val="lowerRoman"/>
      <w:lvlText w:val="%9."/>
      <w:lvlJc w:val="right"/>
      <w:pPr>
        <w:ind w:left="6993" w:hanging="180"/>
      </w:pPr>
    </w:lvl>
  </w:abstractNum>
  <w:abstractNum w:abstractNumId="12" w15:restartNumberingAfterBreak="0">
    <w:nsid w:val="65A9606C"/>
    <w:multiLevelType w:val="hybridMultilevel"/>
    <w:tmpl w:val="B05436CA"/>
    <w:lvl w:ilvl="0" w:tplc="6068F120">
      <w:start w:val="1"/>
      <w:numFmt w:val="decimal"/>
      <w:lvlText w:val="%1."/>
      <w:lvlJc w:val="left"/>
      <w:pPr>
        <w:ind w:left="1854" w:hanging="360"/>
      </w:pPr>
    </w:lvl>
    <w:lvl w:ilvl="1" w:tplc="E2B49474">
      <w:start w:val="1"/>
      <w:numFmt w:val="lowerLetter"/>
      <w:lvlText w:val="%2."/>
      <w:lvlJc w:val="left"/>
      <w:pPr>
        <w:ind w:left="2574" w:hanging="360"/>
      </w:pPr>
    </w:lvl>
    <w:lvl w:ilvl="2" w:tplc="D548D1A8">
      <w:start w:val="1"/>
      <w:numFmt w:val="lowerRoman"/>
      <w:lvlText w:val="%3."/>
      <w:lvlJc w:val="right"/>
      <w:pPr>
        <w:ind w:left="3294" w:hanging="180"/>
      </w:pPr>
    </w:lvl>
    <w:lvl w:ilvl="3" w:tplc="AF2CBD8A">
      <w:start w:val="1"/>
      <w:numFmt w:val="decimal"/>
      <w:lvlText w:val="%4."/>
      <w:lvlJc w:val="left"/>
      <w:pPr>
        <w:ind w:left="4014" w:hanging="360"/>
      </w:pPr>
    </w:lvl>
    <w:lvl w:ilvl="4" w:tplc="04245306">
      <w:start w:val="1"/>
      <w:numFmt w:val="lowerLetter"/>
      <w:lvlText w:val="%5."/>
      <w:lvlJc w:val="left"/>
      <w:pPr>
        <w:ind w:left="4734" w:hanging="360"/>
      </w:pPr>
    </w:lvl>
    <w:lvl w:ilvl="5" w:tplc="8B3CDF12">
      <w:start w:val="1"/>
      <w:numFmt w:val="lowerRoman"/>
      <w:lvlText w:val="%6."/>
      <w:lvlJc w:val="right"/>
      <w:pPr>
        <w:ind w:left="5454" w:hanging="180"/>
      </w:pPr>
    </w:lvl>
    <w:lvl w:ilvl="6" w:tplc="61F2EAB6">
      <w:start w:val="1"/>
      <w:numFmt w:val="decimal"/>
      <w:lvlText w:val="%7."/>
      <w:lvlJc w:val="left"/>
      <w:pPr>
        <w:ind w:left="6174" w:hanging="360"/>
      </w:pPr>
    </w:lvl>
    <w:lvl w:ilvl="7" w:tplc="0A7C9712">
      <w:start w:val="1"/>
      <w:numFmt w:val="lowerLetter"/>
      <w:lvlText w:val="%8."/>
      <w:lvlJc w:val="left"/>
      <w:pPr>
        <w:ind w:left="6894" w:hanging="360"/>
      </w:pPr>
    </w:lvl>
    <w:lvl w:ilvl="8" w:tplc="FF20F7DE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A80787A"/>
    <w:multiLevelType w:val="multilevel"/>
    <w:tmpl w:val="C31EDD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6AA637AA"/>
    <w:multiLevelType w:val="multilevel"/>
    <w:tmpl w:val="A822CD1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6AC13233"/>
    <w:multiLevelType w:val="multilevel"/>
    <w:tmpl w:val="445CFDB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71A92884"/>
    <w:multiLevelType w:val="multilevel"/>
    <w:tmpl w:val="539AA75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75D408AF"/>
    <w:multiLevelType w:val="multilevel"/>
    <w:tmpl w:val="BB9855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7D56747"/>
    <w:multiLevelType w:val="multilevel"/>
    <w:tmpl w:val="06F656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1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7"/>
  </w:num>
  <w:num w:numId="15">
    <w:abstractNumId w:val="1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038"/>
    <w:rsid w:val="00512038"/>
    <w:rsid w:val="00577517"/>
    <w:rsid w:val="00673033"/>
    <w:rsid w:val="00C9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6789"/>
  <w15:docId w15:val="{0FEF0269-5F6E-4FFA-9F42-75603D76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aa">
    <w:name w:val="Нижний колонтитул Знак"/>
    <w:basedOn w:val="a2"/>
    <w:link w:val="ab"/>
    <w:uiPriority w:val="99"/>
  </w:style>
  <w:style w:type="character" w:customStyle="1" w:styleId="ac">
    <w:name w:val="Название объекта Знак"/>
    <w:basedOn w:val="a2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1"/>
    <w:next w:val="a1"/>
    <w:uiPriority w:val="99"/>
    <w:unhideWhenUsed/>
  </w:style>
  <w:style w:type="paragraph" w:styleId="af5">
    <w:name w:val="header"/>
    <w:basedOn w:val="a1"/>
    <w:link w:val="af6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1"/>
    <w:link w:val="a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7">
    <w:name w:val="Hyperlink"/>
    <w:rPr>
      <w:color w:val="0000FF"/>
      <w:u w:val="single"/>
    </w:rPr>
  </w:style>
  <w:style w:type="character" w:styleId="af8">
    <w:name w:val="footnote reference"/>
    <w:semiHidden/>
    <w:rPr>
      <w:vertAlign w:val="superscript"/>
    </w:rPr>
  </w:style>
  <w:style w:type="character" w:styleId="af9">
    <w:name w:val="page number"/>
    <w:rPr>
      <w:rFonts w:ascii="Times New Roman" w:hAnsi="Times New Roman"/>
      <w:sz w:val="20"/>
    </w:rPr>
  </w:style>
  <w:style w:type="paragraph" w:styleId="12">
    <w:name w:val="toc 1"/>
    <w:basedOn w:val="a1"/>
    <w:next w:val="a1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1"/>
    <w:next w:val="a1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1"/>
    <w:next w:val="a1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1"/>
    <w:next w:val="a1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c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e"/>
    <w:semiHidden/>
    <w:pPr>
      <w:spacing w:line="240" w:lineRule="auto"/>
    </w:pPr>
    <w:rPr>
      <w:sz w:val="20"/>
    </w:rPr>
  </w:style>
  <w:style w:type="paragraph" w:customStyle="1" w:styleId="afd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d">
    <w:name w:val="caption"/>
    <w:basedOn w:val="a1"/>
    <w:next w:val="a1"/>
    <w:link w:val="ac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1"/>
    <w:next w:val="a1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semiHidden/>
    <w:pPr>
      <w:ind w:left="2240"/>
      <w:jc w:val="left"/>
    </w:pPr>
    <w:rPr>
      <w:sz w:val="18"/>
      <w:szCs w:val="18"/>
    </w:rPr>
  </w:style>
  <w:style w:type="paragraph" w:customStyle="1" w:styleId="afe">
    <w:name w:val="Служебный"/>
    <w:basedOn w:val="aff"/>
  </w:style>
  <w:style w:type="paragraph" w:customStyle="1" w:styleId="aff">
    <w:name w:val="Главы"/>
    <w:basedOn w:val="aff0"/>
    <w:next w:val="a1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0">
    <w:name w:val="Структура"/>
    <w:basedOn w:val="a1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1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f2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f3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4">
    <w:name w:val="Подподпункт"/>
    <w:basedOn w:val="a1"/>
    <w:pPr>
      <w:tabs>
        <w:tab w:val="num" w:pos="1701"/>
      </w:tabs>
      <w:ind w:left="1701" w:hanging="567"/>
    </w:pPr>
  </w:style>
  <w:style w:type="paragraph" w:styleId="aff5">
    <w:name w:val="List Number"/>
    <w:basedOn w:val="a1"/>
    <w:pPr>
      <w:spacing w:before="60"/>
      <w:ind w:firstLine="0"/>
    </w:pPr>
    <w:rPr>
      <w:szCs w:val="24"/>
    </w:rPr>
  </w:style>
  <w:style w:type="paragraph" w:customStyle="1" w:styleId="aff6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7">
    <w:name w:val="Пункт б/н"/>
    <w:basedOn w:val="a1"/>
    <w:pPr>
      <w:tabs>
        <w:tab w:val="left" w:pos="1134"/>
      </w:tabs>
    </w:pPr>
  </w:style>
  <w:style w:type="paragraph" w:styleId="aff8">
    <w:name w:val="List Bullet"/>
    <w:basedOn w:val="a1"/>
    <w:pPr>
      <w:ind w:firstLine="0"/>
    </w:pPr>
  </w:style>
  <w:style w:type="paragraph" w:styleId="aff9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b">
    <w:name w:val="annotation text"/>
    <w:basedOn w:val="a1"/>
    <w:semiHidden/>
    <w:rPr>
      <w:sz w:val="20"/>
    </w:rPr>
  </w:style>
  <w:style w:type="paragraph" w:styleId="affc">
    <w:name w:val="annotation subject"/>
    <w:basedOn w:val="affb"/>
    <w:next w:val="affb"/>
    <w:semiHidden/>
    <w:rPr>
      <w:b/>
      <w:bCs/>
    </w:rPr>
  </w:style>
  <w:style w:type="paragraph" w:customStyle="1" w:styleId="affd">
    <w:name w:val="Знак"/>
    <w:basedOn w:val="a1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styleId="affe">
    <w:name w:val="Title"/>
    <w:basedOn w:val="a1"/>
    <w:link w:val="afff"/>
    <w:qFormat/>
    <w:pPr>
      <w:spacing w:line="240" w:lineRule="auto"/>
      <w:ind w:firstLine="0"/>
      <w:jc w:val="center"/>
    </w:pPr>
    <w:rPr>
      <w:i/>
      <w:iCs/>
      <w:sz w:val="24"/>
      <w:szCs w:val="24"/>
    </w:rPr>
  </w:style>
  <w:style w:type="character" w:customStyle="1" w:styleId="afff">
    <w:name w:val="Заголовок Знак"/>
    <w:link w:val="affe"/>
    <w:rPr>
      <w:i/>
      <w:iCs/>
      <w:sz w:val="24"/>
      <w:szCs w:val="24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afff0">
    <w:name w:val="Table Grid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1">
    <w:name w:val="List Paragraph"/>
    <w:basedOn w:val="a1"/>
    <w:link w:val="afff2"/>
    <w:uiPriority w:val="34"/>
    <w:qFormat/>
    <w:pPr>
      <w:widowControl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f6">
    <w:name w:val="Верхний колонтитул Знак"/>
    <w:link w:val="af5"/>
    <w:uiPriority w:val="99"/>
    <w:rPr>
      <w:i/>
    </w:rPr>
  </w:style>
  <w:style w:type="paragraph" w:customStyle="1" w:styleId="Style12">
    <w:name w:val="Style12"/>
    <w:basedOn w:val="a1"/>
    <w:pPr>
      <w:widowControl w:val="0"/>
      <w:spacing w:line="317" w:lineRule="exact"/>
      <w:ind w:firstLine="691"/>
    </w:pPr>
    <w:rPr>
      <w:sz w:val="24"/>
      <w:szCs w:val="24"/>
    </w:r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pPr>
      <w:spacing w:line="240" w:lineRule="auto"/>
    </w:pPr>
    <w:rPr>
      <w:rFonts w:eastAsia="Calibri"/>
      <w:szCs w:val="28"/>
    </w:rPr>
  </w:style>
  <w:style w:type="character" w:customStyle="1" w:styleId="afff2">
    <w:name w:val="Абзац списка Знак"/>
    <w:link w:val="afff1"/>
    <w:uiPriority w:val="34"/>
    <w:qFormat/>
    <w:rPr>
      <w:sz w:val="24"/>
      <w:szCs w:val="24"/>
    </w:rPr>
  </w:style>
  <w:style w:type="character" w:styleId="afff3">
    <w:name w:val="Unresolved Mention"/>
    <w:basedOn w:val="a2"/>
    <w:uiPriority w:val="99"/>
    <w:semiHidden/>
    <w:unhideWhenUsed/>
    <w:rsid w:val="00C93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kopchuk_ob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44B43-6EEF-46D5-8A82-2F92129F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Прокопчук Олеся Брониславовна</cp:lastModifiedBy>
  <cp:revision>3</cp:revision>
  <dcterms:created xsi:type="dcterms:W3CDTF">2026-02-04T14:25:00Z</dcterms:created>
  <dcterms:modified xsi:type="dcterms:W3CDTF">2026-02-04T14:46:00Z</dcterms:modified>
</cp:coreProperties>
</file>